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06DAEC6A" w:rsidR="007913E6" w:rsidRPr="00752525" w:rsidRDefault="003F4876" w:rsidP="00752525">
      <w:pPr>
        <w:tabs>
          <w:tab w:val="left" w:pos="6795"/>
        </w:tabs>
        <w:jc w:val="right"/>
        <w:rPr>
          <w:rFonts w:ascii="Montserrat" w:hAnsi="Montserrat" w:cs="Arial"/>
          <w:sz w:val="22"/>
          <w:szCs w:val="22"/>
        </w:rPr>
      </w:pPr>
      <w:r>
        <w:rPr>
          <w:rFonts w:ascii="Montserrat" w:hAnsi="Montserrat" w:cs="Arial"/>
          <w:sz w:val="22"/>
          <w:szCs w:val="22"/>
        </w:rPr>
        <w:t xml:space="preserve">Ciudad de México, a </w:t>
      </w:r>
      <w:r w:rsidR="000E0A9F">
        <w:rPr>
          <w:rFonts w:ascii="Montserrat" w:hAnsi="Montserrat" w:cs="Arial"/>
          <w:sz w:val="22"/>
          <w:szCs w:val="22"/>
        </w:rPr>
        <w:t>12</w:t>
      </w:r>
      <w:r w:rsidR="00A16DF7">
        <w:rPr>
          <w:rFonts w:ascii="Montserrat" w:hAnsi="Montserrat" w:cs="Arial"/>
          <w:sz w:val="22"/>
          <w:szCs w:val="22"/>
        </w:rPr>
        <w:t xml:space="preserve"> d</w:t>
      </w:r>
      <w:r>
        <w:rPr>
          <w:rFonts w:ascii="Montserrat" w:hAnsi="Montserrat" w:cs="Arial"/>
          <w:sz w:val="22"/>
          <w:szCs w:val="22"/>
        </w:rPr>
        <w:t xml:space="preserve">e </w:t>
      </w:r>
      <w:r w:rsidR="00077C4F">
        <w:rPr>
          <w:rFonts w:ascii="Montserrat" w:hAnsi="Montserrat" w:cs="Arial"/>
          <w:sz w:val="22"/>
          <w:szCs w:val="22"/>
        </w:rPr>
        <w:t>marzo</w:t>
      </w:r>
      <w:r>
        <w:rPr>
          <w:rFonts w:ascii="Montserrat" w:hAnsi="Montserrat" w:cs="Arial"/>
          <w:sz w:val="22"/>
          <w:szCs w:val="22"/>
        </w:rPr>
        <w:t xml:space="preserve"> de 202</w:t>
      </w:r>
      <w:r w:rsidR="000E0A9F">
        <w:rPr>
          <w:rFonts w:ascii="Montserrat" w:hAnsi="Montserrat" w:cs="Arial"/>
          <w:sz w:val="22"/>
          <w:szCs w:val="22"/>
        </w:rPr>
        <w:t>4</w:t>
      </w:r>
    </w:p>
    <w:p w14:paraId="21948AB4" w14:textId="77777777" w:rsidR="00AB5BE2" w:rsidRDefault="00AB5BE2" w:rsidP="007913E6">
      <w:pPr>
        <w:tabs>
          <w:tab w:val="left" w:pos="1005"/>
        </w:tabs>
        <w:rPr>
          <w:rFonts w:ascii="Montserrat" w:hAnsi="Montserrat" w:cs="Arial"/>
          <w:b/>
          <w:sz w:val="22"/>
          <w:szCs w:val="22"/>
        </w:rPr>
      </w:pPr>
    </w:p>
    <w:p w14:paraId="5125EDE4" w14:textId="193E768D" w:rsidR="005C227B" w:rsidRDefault="00225609" w:rsidP="006A3D3C">
      <w:pPr>
        <w:tabs>
          <w:tab w:val="left" w:pos="1005"/>
        </w:tabs>
        <w:rPr>
          <w:rFonts w:ascii="Montserrat" w:hAnsi="Montserrat" w:cs="Arial"/>
          <w:sz w:val="22"/>
          <w:szCs w:val="22"/>
        </w:rPr>
      </w:pPr>
      <w:r>
        <w:rPr>
          <w:rFonts w:ascii="Montserrat" w:hAnsi="Montserrat" w:cs="Arial"/>
          <w:b/>
          <w:sz w:val="22"/>
          <w:szCs w:val="22"/>
        </w:rPr>
        <w:t xml:space="preserve">Solicitud de información </w:t>
      </w:r>
    </w:p>
    <w:p w14:paraId="5B4E390D" w14:textId="77777777" w:rsidR="00AB5BE2" w:rsidRPr="00752525" w:rsidRDefault="00AB5BE2" w:rsidP="006A3D3C">
      <w:pPr>
        <w:tabs>
          <w:tab w:val="left" w:pos="1005"/>
        </w:tabs>
        <w:rPr>
          <w:rFonts w:ascii="Montserrat" w:hAnsi="Montserrat" w:cs="Arial"/>
          <w:sz w:val="22"/>
          <w:szCs w:val="22"/>
        </w:rPr>
      </w:pPr>
    </w:p>
    <w:tbl>
      <w:tblPr>
        <w:tblStyle w:val="Tablaconcuadrcula"/>
        <w:tblW w:w="0" w:type="auto"/>
        <w:tblLook w:val="04A0" w:firstRow="1" w:lastRow="0" w:firstColumn="1" w:lastColumn="0" w:noHBand="0" w:noVBand="1"/>
      </w:tblPr>
      <w:tblGrid>
        <w:gridCol w:w="3256"/>
        <w:gridCol w:w="6138"/>
      </w:tblGrid>
      <w:tr w:rsidR="00225609" w14:paraId="30E65FD4" w14:textId="77777777" w:rsidTr="009E417C">
        <w:trPr>
          <w:trHeight w:val="397"/>
        </w:trPr>
        <w:tc>
          <w:tcPr>
            <w:tcW w:w="3256" w:type="dxa"/>
            <w:vAlign w:val="center"/>
          </w:tcPr>
          <w:p w14:paraId="679F91B2" w14:textId="77777777" w:rsidR="00225609" w:rsidRPr="00225609" w:rsidRDefault="00225609" w:rsidP="00225609">
            <w:pPr>
              <w:tabs>
                <w:tab w:val="left" w:pos="1005"/>
              </w:tabs>
              <w:rPr>
                <w:rFonts w:ascii="Montserrat" w:hAnsi="Montserrat" w:cs="Arial"/>
                <w:sz w:val="22"/>
                <w:szCs w:val="22"/>
              </w:rPr>
            </w:pPr>
            <w:r w:rsidRPr="00225609">
              <w:rPr>
                <w:rFonts w:ascii="Montserrat" w:hAnsi="Montserrat" w:cs="Arial"/>
                <w:sz w:val="22"/>
                <w:szCs w:val="22"/>
              </w:rPr>
              <w:t>Apartado</w:t>
            </w:r>
          </w:p>
        </w:tc>
        <w:tc>
          <w:tcPr>
            <w:tcW w:w="6138" w:type="dxa"/>
            <w:vAlign w:val="center"/>
          </w:tcPr>
          <w:p w14:paraId="6090FF6E" w14:textId="1971B722" w:rsidR="00225609" w:rsidRDefault="000A1E2D" w:rsidP="00F2436D">
            <w:pPr>
              <w:tabs>
                <w:tab w:val="left" w:pos="1005"/>
              </w:tabs>
              <w:rPr>
                <w:rFonts w:ascii="Montserrat" w:hAnsi="Montserrat" w:cs="Arial"/>
                <w:b/>
                <w:sz w:val="22"/>
                <w:szCs w:val="22"/>
              </w:rPr>
            </w:pPr>
            <w:r>
              <w:rPr>
                <w:rFonts w:ascii="Montserrat" w:hAnsi="Montserrat" w:cs="Arial"/>
                <w:b/>
                <w:sz w:val="22"/>
                <w:szCs w:val="22"/>
              </w:rPr>
              <w:t>I</w:t>
            </w:r>
            <w:r w:rsidR="00D6453D">
              <w:rPr>
                <w:rFonts w:ascii="Montserrat" w:hAnsi="Montserrat" w:cs="Arial"/>
                <w:b/>
                <w:sz w:val="22"/>
                <w:szCs w:val="22"/>
              </w:rPr>
              <w:t>I</w:t>
            </w:r>
            <w:r w:rsidR="003C3BD7">
              <w:rPr>
                <w:rFonts w:ascii="Montserrat" w:hAnsi="Montserrat" w:cs="Arial"/>
                <w:b/>
                <w:sz w:val="22"/>
                <w:szCs w:val="22"/>
              </w:rPr>
              <w:t>.</w:t>
            </w:r>
            <w:r w:rsidR="00D6453D">
              <w:rPr>
                <w:rFonts w:ascii="Montserrat" w:hAnsi="Montserrat" w:cs="Arial"/>
                <w:b/>
                <w:sz w:val="22"/>
                <w:szCs w:val="22"/>
              </w:rPr>
              <w:t xml:space="preserve"> Información </w:t>
            </w:r>
            <w:r>
              <w:rPr>
                <w:rFonts w:ascii="Montserrat" w:hAnsi="Montserrat" w:cs="Arial"/>
                <w:b/>
                <w:sz w:val="22"/>
                <w:szCs w:val="22"/>
              </w:rPr>
              <w:t>Específica</w:t>
            </w:r>
          </w:p>
          <w:p w14:paraId="6FA53B71" w14:textId="195551EE" w:rsidR="000A1E2D" w:rsidRPr="00F2436D" w:rsidRDefault="000A1E2D" w:rsidP="00F2436D">
            <w:pPr>
              <w:tabs>
                <w:tab w:val="left" w:pos="1005"/>
              </w:tabs>
              <w:rPr>
                <w:rFonts w:ascii="Montserrat" w:hAnsi="Montserrat" w:cs="Arial"/>
                <w:b/>
                <w:sz w:val="22"/>
                <w:szCs w:val="22"/>
              </w:rPr>
            </w:pPr>
            <w:r>
              <w:rPr>
                <w:rFonts w:ascii="Montserrat" w:hAnsi="Montserrat" w:cs="Arial"/>
                <w:b/>
                <w:sz w:val="22"/>
                <w:szCs w:val="22"/>
              </w:rPr>
              <w:t>c)</w:t>
            </w:r>
          </w:p>
        </w:tc>
      </w:tr>
      <w:tr w:rsidR="00F2436D" w14:paraId="5CC5146C" w14:textId="77777777" w:rsidTr="00037038">
        <w:trPr>
          <w:trHeight w:val="397"/>
        </w:trPr>
        <w:tc>
          <w:tcPr>
            <w:tcW w:w="3256" w:type="dxa"/>
            <w:vAlign w:val="center"/>
          </w:tcPr>
          <w:p w14:paraId="486B04E6" w14:textId="1CCB2662" w:rsidR="00F2436D" w:rsidRPr="00225609" w:rsidRDefault="00F2436D" w:rsidP="00037038">
            <w:pPr>
              <w:tabs>
                <w:tab w:val="left" w:pos="1005"/>
              </w:tabs>
              <w:rPr>
                <w:rFonts w:ascii="Montserrat" w:hAnsi="Montserrat" w:cs="Arial"/>
                <w:sz w:val="22"/>
                <w:szCs w:val="22"/>
              </w:rPr>
            </w:pPr>
            <w:r>
              <w:rPr>
                <w:rFonts w:ascii="Montserrat" w:hAnsi="Montserrat" w:cs="Arial"/>
                <w:sz w:val="22"/>
                <w:szCs w:val="22"/>
              </w:rPr>
              <w:t>Número</w:t>
            </w:r>
          </w:p>
        </w:tc>
        <w:tc>
          <w:tcPr>
            <w:tcW w:w="6138" w:type="dxa"/>
            <w:vAlign w:val="center"/>
          </w:tcPr>
          <w:p w14:paraId="4CA7CF35" w14:textId="5BD03561" w:rsidR="00F2436D" w:rsidRDefault="000A1E2D" w:rsidP="00037038">
            <w:pPr>
              <w:tabs>
                <w:tab w:val="left" w:pos="1005"/>
              </w:tabs>
              <w:rPr>
                <w:rFonts w:ascii="Montserrat" w:hAnsi="Montserrat" w:cs="Arial"/>
                <w:b/>
                <w:sz w:val="22"/>
                <w:szCs w:val="22"/>
              </w:rPr>
            </w:pPr>
            <w:r>
              <w:rPr>
                <w:rFonts w:ascii="Montserrat" w:hAnsi="Montserrat" w:cs="Arial"/>
                <w:b/>
                <w:sz w:val="22"/>
                <w:szCs w:val="22"/>
              </w:rPr>
              <w:t>55</w:t>
            </w:r>
          </w:p>
        </w:tc>
      </w:tr>
      <w:tr w:rsidR="00225609" w14:paraId="69A639BA" w14:textId="77777777" w:rsidTr="009E417C">
        <w:trPr>
          <w:trHeight w:val="397"/>
        </w:trPr>
        <w:tc>
          <w:tcPr>
            <w:tcW w:w="3256" w:type="dxa"/>
            <w:vAlign w:val="center"/>
          </w:tcPr>
          <w:p w14:paraId="48251396" w14:textId="589DCD9C" w:rsidR="00225609" w:rsidRPr="00225609" w:rsidRDefault="009E417C" w:rsidP="00225609">
            <w:pPr>
              <w:tabs>
                <w:tab w:val="left" w:pos="1005"/>
              </w:tabs>
              <w:rPr>
                <w:rFonts w:ascii="Montserrat" w:hAnsi="Montserrat" w:cs="Arial"/>
                <w:sz w:val="22"/>
                <w:szCs w:val="22"/>
              </w:rPr>
            </w:pPr>
            <w:r>
              <w:rPr>
                <w:rFonts w:ascii="Montserrat" w:hAnsi="Montserrat" w:cs="Arial"/>
                <w:sz w:val="22"/>
                <w:szCs w:val="22"/>
              </w:rPr>
              <w:t>Documentación</w:t>
            </w:r>
            <w:r w:rsidR="00225609">
              <w:rPr>
                <w:rFonts w:ascii="Montserrat" w:hAnsi="Montserrat" w:cs="Arial"/>
                <w:sz w:val="22"/>
                <w:szCs w:val="22"/>
              </w:rPr>
              <w:t xml:space="preserve"> solicitada</w:t>
            </w:r>
          </w:p>
        </w:tc>
        <w:tc>
          <w:tcPr>
            <w:tcW w:w="6138" w:type="dxa"/>
            <w:vAlign w:val="center"/>
          </w:tcPr>
          <w:p w14:paraId="516D5016" w14:textId="2DCC6A05" w:rsidR="00225609" w:rsidRPr="00A16DF7" w:rsidRDefault="000A1E2D" w:rsidP="00721366">
            <w:pPr>
              <w:tabs>
                <w:tab w:val="left" w:pos="1005"/>
              </w:tabs>
              <w:jc w:val="both"/>
              <w:rPr>
                <w:rFonts w:ascii="Montserrat" w:eastAsia="MS Mincho" w:hAnsi="Montserrat" w:cs="Arial"/>
                <w:bCs/>
                <w:sz w:val="22"/>
                <w:szCs w:val="22"/>
              </w:rPr>
            </w:pPr>
            <w:r>
              <w:rPr>
                <w:rFonts w:ascii="Montserrat" w:eastAsia="MS Mincho" w:hAnsi="Montserrat" w:cs="Arial"/>
                <w:bCs/>
                <w:sz w:val="22"/>
                <w:szCs w:val="22"/>
              </w:rPr>
              <w:t>Explicar detalladamente y proporcionar la evidencia que acredite, ¿cuáles fueron los Programas de Garantías con los que contó el FIFOMI en 2023?, así como la base de datos en formato Excel, con el registro del número de créditos y montos otorgados con el soporte de los programas de garantías, por región, entidad federativa y tipo de empresas (micro, pequeña y mediana).</w:t>
            </w:r>
          </w:p>
        </w:tc>
      </w:tr>
    </w:tbl>
    <w:p w14:paraId="6BDAF56B" w14:textId="2C301F38" w:rsidR="007913E6" w:rsidRDefault="007913E6" w:rsidP="00B55534">
      <w:pPr>
        <w:tabs>
          <w:tab w:val="left" w:pos="1005"/>
        </w:tabs>
        <w:jc w:val="both"/>
        <w:rPr>
          <w:rFonts w:ascii="Montserrat" w:hAnsi="Montserrat" w:cs="Arial"/>
          <w:b/>
          <w:sz w:val="22"/>
          <w:szCs w:val="22"/>
        </w:rPr>
      </w:pPr>
    </w:p>
    <w:p w14:paraId="778FC57C" w14:textId="77777777" w:rsidR="00F2436D" w:rsidRDefault="00F2436D" w:rsidP="00383971">
      <w:pPr>
        <w:tabs>
          <w:tab w:val="left" w:pos="1005"/>
        </w:tabs>
        <w:jc w:val="both"/>
        <w:rPr>
          <w:rFonts w:ascii="Montserrat" w:hAnsi="Montserrat" w:cs="Arial"/>
          <w:b/>
          <w:sz w:val="22"/>
          <w:szCs w:val="22"/>
        </w:rPr>
      </w:pPr>
      <w:r>
        <w:rPr>
          <w:rFonts w:ascii="Montserrat" w:hAnsi="Montserrat" w:cs="Arial"/>
          <w:b/>
          <w:sz w:val="22"/>
          <w:szCs w:val="22"/>
        </w:rPr>
        <w:t>RESPUESTA</w:t>
      </w:r>
    </w:p>
    <w:p w14:paraId="2311CD3E" w14:textId="77777777" w:rsidR="00F2436D" w:rsidRDefault="00F2436D" w:rsidP="00383971">
      <w:pPr>
        <w:tabs>
          <w:tab w:val="left" w:pos="1005"/>
        </w:tabs>
        <w:jc w:val="both"/>
        <w:rPr>
          <w:rFonts w:ascii="Montserrat" w:hAnsi="Montserrat" w:cs="Arial"/>
          <w:b/>
          <w:sz w:val="22"/>
          <w:szCs w:val="22"/>
        </w:rPr>
      </w:pPr>
    </w:p>
    <w:p w14:paraId="05AC4E88" w14:textId="1EFA869C" w:rsidR="000E0A9F" w:rsidRDefault="000E0A9F" w:rsidP="000E0A9F">
      <w:pPr>
        <w:tabs>
          <w:tab w:val="left" w:pos="1005"/>
        </w:tabs>
        <w:jc w:val="both"/>
        <w:rPr>
          <w:rFonts w:ascii="Montserrat" w:hAnsi="Montserrat" w:cs="Arial"/>
          <w:b/>
          <w:sz w:val="22"/>
          <w:szCs w:val="22"/>
        </w:rPr>
      </w:pPr>
      <w:r>
        <w:rPr>
          <w:rFonts w:ascii="Montserrat" w:hAnsi="Montserrat" w:cs="Arial"/>
          <w:bCs/>
          <w:sz w:val="22"/>
          <w:szCs w:val="22"/>
        </w:rPr>
        <w:t xml:space="preserve">En el ejercicio 2023, los </w:t>
      </w:r>
      <w:r>
        <w:rPr>
          <w:rFonts w:ascii="Montserrat" w:hAnsi="Montserrat" w:cs="Arial"/>
          <w:bCs/>
          <w:sz w:val="22"/>
          <w:szCs w:val="22"/>
        </w:rPr>
        <w:t xml:space="preserve">Programas de Garantías </w:t>
      </w:r>
      <w:r>
        <w:rPr>
          <w:rFonts w:ascii="Montserrat" w:hAnsi="Montserrat" w:cs="Arial"/>
          <w:bCs/>
          <w:sz w:val="22"/>
          <w:szCs w:val="22"/>
        </w:rPr>
        <w:t>están concluidos,</w:t>
      </w:r>
      <w:r>
        <w:rPr>
          <w:rFonts w:ascii="Montserrat" w:hAnsi="Montserrat" w:cs="Arial"/>
          <w:bCs/>
          <w:sz w:val="22"/>
          <w:szCs w:val="22"/>
        </w:rPr>
        <w:t xml:space="preserve"> sin embargo, adjuntamos el reporte al cierre del mes de diciembre 2023, en el cual se registran los saldos comprometidos de dichos programas.</w:t>
      </w:r>
    </w:p>
    <w:p w14:paraId="54772146" w14:textId="77777777" w:rsidR="00127377" w:rsidRDefault="00127377" w:rsidP="00127377">
      <w:pPr>
        <w:tabs>
          <w:tab w:val="left" w:pos="1005"/>
        </w:tabs>
        <w:rPr>
          <w:rFonts w:ascii="Montserrat" w:hAnsi="Montserrat" w:cs="Arial"/>
          <w:b/>
          <w:sz w:val="22"/>
          <w:szCs w:val="22"/>
        </w:rPr>
      </w:pPr>
    </w:p>
    <w:p w14:paraId="79445BAF" w14:textId="77777777" w:rsidR="00127377" w:rsidRPr="00752525" w:rsidRDefault="00127377" w:rsidP="00127377">
      <w:pPr>
        <w:tabs>
          <w:tab w:val="left" w:pos="1005"/>
        </w:tabs>
        <w:jc w:val="both"/>
        <w:rPr>
          <w:rFonts w:ascii="Montserrat" w:hAnsi="Montserrat" w:cs="Arial"/>
          <w:b/>
          <w:sz w:val="22"/>
          <w:szCs w:val="22"/>
        </w:rPr>
      </w:pPr>
      <w:r w:rsidRPr="00752525">
        <w:rPr>
          <w:rFonts w:ascii="Montserrat" w:hAnsi="Montserrat" w:cs="Arial"/>
          <w:b/>
          <w:sz w:val="22"/>
          <w:szCs w:val="22"/>
        </w:rPr>
        <w:t>Relación de anexos</w:t>
      </w:r>
    </w:p>
    <w:p w14:paraId="4E7E3FEF" w14:textId="77777777" w:rsidR="00127377" w:rsidRDefault="00127377" w:rsidP="00127377">
      <w:pPr>
        <w:tabs>
          <w:tab w:val="left" w:pos="1005"/>
        </w:tabs>
        <w:rPr>
          <w:rFonts w:ascii="Montserrat" w:hAnsi="Montserrat" w:cs="Arial"/>
          <w:b/>
          <w:sz w:val="22"/>
          <w:szCs w:val="22"/>
        </w:rPr>
      </w:pPr>
    </w:p>
    <w:tbl>
      <w:tblPr>
        <w:tblStyle w:val="Tablaconcuadrcula"/>
        <w:tblW w:w="5003" w:type="pct"/>
        <w:jc w:val="center"/>
        <w:tblLook w:val="04A0" w:firstRow="1" w:lastRow="0" w:firstColumn="1" w:lastColumn="0" w:noHBand="0" w:noVBand="1"/>
      </w:tblPr>
      <w:tblGrid>
        <w:gridCol w:w="1733"/>
        <w:gridCol w:w="4358"/>
        <w:gridCol w:w="3309"/>
      </w:tblGrid>
      <w:tr w:rsidR="00127377" w:rsidRPr="00B55534" w14:paraId="6B7779A4" w14:textId="77777777" w:rsidTr="000E0A9F">
        <w:trPr>
          <w:jc w:val="center"/>
        </w:trPr>
        <w:tc>
          <w:tcPr>
            <w:tcW w:w="922" w:type="pct"/>
            <w:vAlign w:val="center"/>
          </w:tcPr>
          <w:p w14:paraId="0DBDACE5"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Número de anexo</w:t>
            </w:r>
          </w:p>
        </w:tc>
        <w:tc>
          <w:tcPr>
            <w:tcW w:w="2318" w:type="pct"/>
            <w:vAlign w:val="center"/>
          </w:tcPr>
          <w:p w14:paraId="409E917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Contenido</w:t>
            </w:r>
          </w:p>
        </w:tc>
        <w:tc>
          <w:tcPr>
            <w:tcW w:w="1760" w:type="pct"/>
            <w:vAlign w:val="center"/>
          </w:tcPr>
          <w:p w14:paraId="1E3ED4D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Nombre del archivo</w:t>
            </w:r>
          </w:p>
        </w:tc>
      </w:tr>
      <w:tr w:rsidR="000E0A9F" w:rsidRPr="00B55534" w14:paraId="12D7AB8C" w14:textId="77777777" w:rsidTr="000E0A9F">
        <w:trPr>
          <w:trHeight w:val="469"/>
          <w:jc w:val="center"/>
        </w:trPr>
        <w:tc>
          <w:tcPr>
            <w:tcW w:w="922" w:type="pct"/>
            <w:vAlign w:val="center"/>
          </w:tcPr>
          <w:p w14:paraId="6182845C" w14:textId="5D303EFE" w:rsidR="000E0A9F" w:rsidRPr="00B55534" w:rsidRDefault="000E0A9F" w:rsidP="000E0A9F">
            <w:pPr>
              <w:spacing w:before="40" w:after="40"/>
              <w:jc w:val="center"/>
              <w:rPr>
                <w:rFonts w:ascii="Montserrat" w:hAnsi="Montserrat"/>
                <w:sz w:val="22"/>
                <w:szCs w:val="22"/>
                <w:lang w:eastAsia="es-MX"/>
              </w:rPr>
            </w:pPr>
            <w:r>
              <w:rPr>
                <w:rFonts w:ascii="Montserrat" w:hAnsi="Montserrat"/>
                <w:sz w:val="22"/>
                <w:szCs w:val="22"/>
                <w:lang w:eastAsia="es-MX"/>
              </w:rPr>
              <w:t>1</w:t>
            </w:r>
          </w:p>
        </w:tc>
        <w:tc>
          <w:tcPr>
            <w:tcW w:w="2318" w:type="pct"/>
            <w:vAlign w:val="center"/>
          </w:tcPr>
          <w:p w14:paraId="671C99F5" w14:textId="0381E706" w:rsidR="000E0A9F" w:rsidRPr="00B55534" w:rsidRDefault="000E0A9F" w:rsidP="000E0A9F">
            <w:pPr>
              <w:spacing w:before="40" w:after="40"/>
              <w:rPr>
                <w:rFonts w:ascii="Montserrat" w:hAnsi="Montserrat"/>
                <w:sz w:val="22"/>
                <w:szCs w:val="22"/>
                <w:lang w:eastAsia="es-MX"/>
              </w:rPr>
            </w:pPr>
            <w:r>
              <w:rPr>
                <w:rFonts w:ascii="Montserrat" w:hAnsi="Montserrat"/>
                <w:sz w:val="22"/>
                <w:szCs w:val="22"/>
                <w:lang w:eastAsia="es-MX"/>
              </w:rPr>
              <w:t>Reporte Garantías FME 2015-2023</w:t>
            </w:r>
          </w:p>
        </w:tc>
        <w:tc>
          <w:tcPr>
            <w:tcW w:w="1760" w:type="pct"/>
            <w:vAlign w:val="center"/>
          </w:tcPr>
          <w:p w14:paraId="4F4B325B" w14:textId="6F1ECA22" w:rsidR="000E0A9F" w:rsidRPr="00B55534" w:rsidRDefault="000E0A9F" w:rsidP="000E0A9F">
            <w:pPr>
              <w:spacing w:before="40" w:after="40"/>
              <w:rPr>
                <w:rFonts w:ascii="Montserrat" w:hAnsi="Montserrat"/>
                <w:sz w:val="22"/>
                <w:szCs w:val="22"/>
                <w:lang w:eastAsia="es-MX"/>
              </w:rPr>
            </w:pPr>
            <w:r>
              <w:rPr>
                <w:rFonts w:ascii="Montserrat" w:hAnsi="Montserrat"/>
                <w:sz w:val="22"/>
                <w:szCs w:val="22"/>
                <w:lang w:eastAsia="es-MX"/>
              </w:rPr>
              <w:t>II.</w:t>
            </w:r>
            <w:r>
              <w:rPr>
                <w:rFonts w:ascii="Montserrat" w:hAnsi="Montserrat"/>
                <w:sz w:val="22"/>
                <w:szCs w:val="22"/>
                <w:lang w:eastAsia="es-MX"/>
              </w:rPr>
              <w:t>55</w:t>
            </w:r>
            <w:r>
              <w:rPr>
                <w:rFonts w:ascii="Montserrat" w:hAnsi="Montserrat"/>
                <w:sz w:val="22"/>
                <w:szCs w:val="22"/>
                <w:lang w:eastAsia="es-MX"/>
              </w:rPr>
              <w:t>.1 FME2015-1 2023</w:t>
            </w:r>
          </w:p>
        </w:tc>
      </w:tr>
      <w:tr w:rsidR="000E0A9F" w:rsidRPr="00B55534" w14:paraId="222D80AC" w14:textId="77777777" w:rsidTr="000E0A9F">
        <w:trPr>
          <w:trHeight w:val="469"/>
          <w:jc w:val="center"/>
        </w:trPr>
        <w:tc>
          <w:tcPr>
            <w:tcW w:w="922" w:type="pct"/>
            <w:vAlign w:val="center"/>
          </w:tcPr>
          <w:p w14:paraId="2EAE662E" w14:textId="113A06C2" w:rsidR="000E0A9F" w:rsidRDefault="000E0A9F" w:rsidP="000E0A9F">
            <w:pPr>
              <w:spacing w:before="40" w:after="40"/>
              <w:jc w:val="center"/>
              <w:rPr>
                <w:rFonts w:ascii="Montserrat" w:hAnsi="Montserrat"/>
                <w:sz w:val="22"/>
                <w:szCs w:val="22"/>
                <w:lang w:eastAsia="es-MX"/>
              </w:rPr>
            </w:pPr>
            <w:r>
              <w:rPr>
                <w:rFonts w:ascii="Montserrat" w:hAnsi="Montserrat"/>
                <w:sz w:val="22"/>
                <w:szCs w:val="22"/>
                <w:lang w:eastAsia="es-MX"/>
              </w:rPr>
              <w:t>2</w:t>
            </w:r>
          </w:p>
        </w:tc>
        <w:tc>
          <w:tcPr>
            <w:tcW w:w="2318" w:type="pct"/>
            <w:vAlign w:val="center"/>
          </w:tcPr>
          <w:p w14:paraId="7392C86D" w14:textId="59B3383A" w:rsidR="000E0A9F" w:rsidRDefault="000E0A9F" w:rsidP="000E0A9F">
            <w:pPr>
              <w:spacing w:before="40" w:after="40"/>
              <w:rPr>
                <w:rFonts w:ascii="Montserrat" w:hAnsi="Montserrat"/>
                <w:sz w:val="22"/>
                <w:szCs w:val="22"/>
                <w:lang w:eastAsia="es-MX"/>
              </w:rPr>
            </w:pPr>
            <w:r>
              <w:rPr>
                <w:rFonts w:ascii="Montserrat" w:hAnsi="Montserrat"/>
                <w:sz w:val="22"/>
                <w:szCs w:val="22"/>
                <w:lang w:eastAsia="es-MX"/>
              </w:rPr>
              <w:t>Reporte Garantías FIPRAPYME 2023</w:t>
            </w:r>
          </w:p>
        </w:tc>
        <w:tc>
          <w:tcPr>
            <w:tcW w:w="1760" w:type="pct"/>
            <w:vAlign w:val="center"/>
          </w:tcPr>
          <w:p w14:paraId="611FF601" w14:textId="547E7258" w:rsidR="000E0A9F" w:rsidRPr="00B5633A" w:rsidRDefault="000E0A9F" w:rsidP="000E0A9F">
            <w:pPr>
              <w:spacing w:before="40" w:after="40"/>
              <w:rPr>
                <w:rFonts w:ascii="Montserrat" w:hAnsi="Montserrat"/>
                <w:sz w:val="22"/>
                <w:szCs w:val="22"/>
                <w:lang w:eastAsia="es-MX"/>
              </w:rPr>
            </w:pPr>
            <w:r>
              <w:rPr>
                <w:rFonts w:ascii="Montserrat" w:hAnsi="Montserrat"/>
                <w:sz w:val="22"/>
                <w:szCs w:val="22"/>
                <w:lang w:eastAsia="es-MX"/>
              </w:rPr>
              <w:t>II.</w:t>
            </w:r>
            <w:r>
              <w:rPr>
                <w:rFonts w:ascii="Montserrat" w:hAnsi="Montserrat"/>
                <w:sz w:val="22"/>
                <w:szCs w:val="22"/>
                <w:lang w:eastAsia="es-MX"/>
              </w:rPr>
              <w:t>55</w:t>
            </w:r>
            <w:r>
              <w:rPr>
                <w:rFonts w:ascii="Montserrat" w:hAnsi="Montserrat"/>
                <w:sz w:val="22"/>
                <w:szCs w:val="22"/>
                <w:lang w:eastAsia="es-MX"/>
              </w:rPr>
              <w:t>.2 FIPRAPYME 2017-5 2023</w:t>
            </w:r>
          </w:p>
        </w:tc>
      </w:tr>
    </w:tbl>
    <w:p w14:paraId="77894FF1" w14:textId="77777777" w:rsidR="00655507" w:rsidRDefault="00655507" w:rsidP="00127377">
      <w:pPr>
        <w:jc w:val="center"/>
        <w:rPr>
          <w:rFonts w:ascii="Montserrat" w:hAnsi="Montserrat"/>
          <w:b/>
          <w:color w:val="000000" w:themeColor="text1"/>
          <w:sz w:val="22"/>
          <w:szCs w:val="22"/>
        </w:rPr>
      </w:pPr>
    </w:p>
    <w:p w14:paraId="71A7EB7A" w14:textId="77777777" w:rsidR="00655507" w:rsidRDefault="00655507" w:rsidP="00127377">
      <w:pPr>
        <w:jc w:val="center"/>
        <w:rPr>
          <w:rFonts w:ascii="Montserrat" w:hAnsi="Montserrat"/>
          <w:b/>
          <w:color w:val="000000" w:themeColor="text1"/>
          <w:sz w:val="22"/>
          <w:szCs w:val="22"/>
        </w:rPr>
      </w:pPr>
    </w:p>
    <w:p w14:paraId="22D7B22A" w14:textId="47DAAF2D" w:rsidR="002747E1" w:rsidRDefault="002747E1" w:rsidP="00127377">
      <w:pPr>
        <w:jc w:val="center"/>
        <w:rPr>
          <w:rFonts w:ascii="Montserrat" w:hAnsi="Montserrat"/>
          <w:b/>
          <w:color w:val="000000" w:themeColor="text1"/>
          <w:sz w:val="22"/>
          <w:szCs w:val="22"/>
        </w:rPr>
      </w:pPr>
    </w:p>
    <w:p w14:paraId="2B7F3AD9" w14:textId="77777777" w:rsidR="002747E1" w:rsidRDefault="002747E1" w:rsidP="00127377">
      <w:pPr>
        <w:jc w:val="center"/>
        <w:rPr>
          <w:rFonts w:ascii="Montserrat" w:hAnsi="Montserrat"/>
          <w:b/>
          <w:color w:val="000000" w:themeColor="text1"/>
          <w:sz w:val="22"/>
          <w:szCs w:val="22"/>
        </w:rPr>
      </w:pPr>
    </w:p>
    <w:p w14:paraId="5FB780AB" w14:textId="13F48F12" w:rsidR="00127377" w:rsidRDefault="00127377" w:rsidP="00127377">
      <w:pPr>
        <w:jc w:val="center"/>
        <w:rPr>
          <w:rFonts w:ascii="Montserrat" w:hAnsi="Montserrat"/>
          <w:b/>
          <w:color w:val="000000" w:themeColor="text1"/>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14:paraId="3C3E2340" w14:textId="77777777" w:rsidTr="002747E1">
        <w:tc>
          <w:tcPr>
            <w:tcW w:w="4673" w:type="dxa"/>
          </w:tcPr>
          <w:p w14:paraId="13203E94"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Elaboró</w:t>
            </w:r>
          </w:p>
          <w:p w14:paraId="3A26FAC2" w14:textId="77777777" w:rsidR="000E0A9F" w:rsidRDefault="000E0A9F" w:rsidP="00127377">
            <w:pPr>
              <w:jc w:val="center"/>
              <w:rPr>
                <w:rFonts w:ascii="Montserrat" w:hAnsi="Montserrat"/>
                <w:b/>
                <w:color w:val="000000" w:themeColor="text1"/>
                <w:sz w:val="22"/>
                <w:szCs w:val="22"/>
              </w:rPr>
            </w:pPr>
            <w:r>
              <w:rPr>
                <w:rFonts w:ascii="Montserrat" w:hAnsi="Montserrat"/>
                <w:b/>
                <w:color w:val="000000" w:themeColor="text1"/>
                <w:sz w:val="22"/>
                <w:szCs w:val="22"/>
              </w:rPr>
              <w:t>María Fernanda López Arvizu</w:t>
            </w:r>
          </w:p>
          <w:p w14:paraId="7B413CDE" w14:textId="236BF52E" w:rsidR="000E0A9F" w:rsidRDefault="000E0A9F" w:rsidP="00127377">
            <w:pPr>
              <w:jc w:val="center"/>
              <w:rPr>
                <w:rFonts w:ascii="Montserrat" w:hAnsi="Montserrat"/>
                <w:b/>
                <w:color w:val="000000" w:themeColor="text1"/>
                <w:sz w:val="22"/>
                <w:szCs w:val="22"/>
              </w:rPr>
            </w:pPr>
            <w:r>
              <w:rPr>
                <w:rFonts w:ascii="Montserrat" w:hAnsi="Montserrat"/>
                <w:b/>
                <w:color w:val="000000" w:themeColor="text1"/>
                <w:sz w:val="22"/>
                <w:szCs w:val="22"/>
              </w:rPr>
              <w:t>Analista Especializado de Crédito</w:t>
            </w:r>
          </w:p>
        </w:tc>
        <w:tc>
          <w:tcPr>
            <w:tcW w:w="425" w:type="dxa"/>
            <w:tcBorders>
              <w:top w:val="nil"/>
            </w:tcBorders>
          </w:tcPr>
          <w:p w14:paraId="10C907B6" w14:textId="77777777" w:rsidR="002747E1" w:rsidRDefault="002747E1" w:rsidP="00127377">
            <w:pPr>
              <w:jc w:val="center"/>
              <w:rPr>
                <w:rFonts w:ascii="Montserrat" w:hAnsi="Montserrat"/>
                <w:b/>
                <w:color w:val="000000" w:themeColor="text1"/>
                <w:sz w:val="22"/>
                <w:szCs w:val="22"/>
              </w:rPr>
            </w:pPr>
          </w:p>
        </w:tc>
        <w:tc>
          <w:tcPr>
            <w:tcW w:w="4296" w:type="dxa"/>
          </w:tcPr>
          <w:p w14:paraId="2C7FC8E8"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Revisó</w:t>
            </w:r>
          </w:p>
          <w:p w14:paraId="6C450696" w14:textId="77777777" w:rsidR="000E0A9F" w:rsidRDefault="000E0A9F" w:rsidP="00127377">
            <w:pPr>
              <w:jc w:val="center"/>
              <w:rPr>
                <w:rFonts w:ascii="Montserrat" w:hAnsi="Montserrat"/>
                <w:b/>
                <w:color w:val="000000" w:themeColor="text1"/>
                <w:sz w:val="22"/>
                <w:szCs w:val="22"/>
              </w:rPr>
            </w:pPr>
            <w:r>
              <w:rPr>
                <w:rFonts w:ascii="Montserrat" w:hAnsi="Montserrat"/>
                <w:b/>
                <w:color w:val="000000" w:themeColor="text1"/>
                <w:sz w:val="22"/>
                <w:szCs w:val="22"/>
              </w:rPr>
              <w:t>Norma Celina Pérez Talonia</w:t>
            </w:r>
          </w:p>
          <w:p w14:paraId="0B399CB9" w14:textId="174DE6E6" w:rsidR="000E0A9F" w:rsidRDefault="000E0A9F" w:rsidP="00127377">
            <w:pPr>
              <w:jc w:val="center"/>
              <w:rPr>
                <w:rFonts w:ascii="Montserrat" w:hAnsi="Montserrat"/>
                <w:b/>
                <w:color w:val="000000" w:themeColor="text1"/>
                <w:sz w:val="22"/>
                <w:szCs w:val="22"/>
              </w:rPr>
            </w:pPr>
            <w:r>
              <w:rPr>
                <w:rFonts w:ascii="Montserrat" w:hAnsi="Montserrat"/>
                <w:b/>
                <w:color w:val="000000" w:themeColor="text1"/>
                <w:sz w:val="22"/>
                <w:szCs w:val="22"/>
              </w:rPr>
              <w:t>Gerente de Crédito y Contratación</w:t>
            </w: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56CAAB5A" w14:textId="77777777" w:rsidR="00446CB1" w:rsidRDefault="00446CB1" w:rsidP="00655507">
      <w:pPr>
        <w:jc w:val="both"/>
        <w:rPr>
          <w:rFonts w:ascii="Montserrat" w:hAnsi="Montserrat"/>
          <w:color w:val="000000"/>
          <w:sz w:val="18"/>
          <w:szCs w:val="18"/>
          <w:shd w:val="clear" w:color="auto" w:fill="FFFFFF"/>
        </w:rPr>
      </w:pPr>
    </w:p>
    <w:p w14:paraId="736F0B67" w14:textId="44F3C49E" w:rsidR="00655507" w:rsidRPr="00A452CE" w:rsidRDefault="00655507" w:rsidP="00655507">
      <w:pPr>
        <w:jc w:val="both"/>
        <w:rPr>
          <w:rFonts w:ascii="Montserrat" w:hAnsi="Montserrat"/>
          <w:sz w:val="16"/>
          <w:szCs w:val="16"/>
          <w:lang w:val="es-ES"/>
        </w:rPr>
      </w:pPr>
      <w:r w:rsidRPr="00A452CE">
        <w:rPr>
          <w:rFonts w:ascii="Montserrat" w:hAnsi="Montserrat"/>
          <w:color w:val="000000"/>
          <w:sz w:val="18"/>
          <w:szCs w:val="18"/>
          <w:shd w:val="clear" w:color="auto" w:fill="FFFFFF"/>
        </w:rPr>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w:t>
      </w:r>
      <w:r w:rsidRPr="00A452CE">
        <w:rPr>
          <w:rFonts w:ascii="Montserrat" w:hAnsi="Montserrat"/>
          <w:color w:val="000000"/>
          <w:sz w:val="18"/>
          <w:szCs w:val="18"/>
          <w:shd w:val="clear" w:color="auto" w:fill="FFFFFF"/>
        </w:rPr>
        <w:lastRenderedPageBreak/>
        <w:t xml:space="preserve">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446CB1" w:rsidRPr="00446CB1">
        <w:rPr>
          <w:rFonts w:ascii="Montserrat" w:hAnsi="Montserrat"/>
          <w:sz w:val="18"/>
          <w:szCs w:val="18"/>
          <w:lang w:val="es-ES"/>
        </w:rPr>
        <w:t>“A</w:t>
      </w:r>
      <w:r w:rsidR="00F35BE7" w:rsidRPr="00F35BE7">
        <w:rPr>
          <w:rFonts w:ascii="Montserrat" w:hAnsi="Montserrat"/>
          <w:sz w:val="18"/>
          <w:szCs w:val="18"/>
          <w:lang w:val="es-ES"/>
        </w:rPr>
        <w:t xml:space="preserve">uditoria </w:t>
      </w:r>
      <w:r w:rsidR="00446CB1">
        <w:rPr>
          <w:rFonts w:ascii="Montserrat" w:hAnsi="Montserrat"/>
          <w:sz w:val="18"/>
          <w:szCs w:val="18"/>
          <w:lang w:val="es-ES"/>
        </w:rPr>
        <w:t>Especial de Desempeño”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p w14:paraId="28216ED2" w14:textId="25A53A7E" w:rsidR="002747E1" w:rsidRDefault="002747E1" w:rsidP="00127377">
      <w:pPr>
        <w:jc w:val="center"/>
        <w:rPr>
          <w:rFonts w:ascii="Montserrat" w:hAnsi="Montserrat"/>
          <w:b/>
          <w:color w:val="000000" w:themeColor="text1"/>
          <w:sz w:val="22"/>
          <w:szCs w:val="22"/>
        </w:rPr>
      </w:pPr>
    </w:p>
    <w:p w14:paraId="4EC1C332" w14:textId="7A6A43AE" w:rsidR="002747E1" w:rsidRDefault="002747E1" w:rsidP="00127377">
      <w:pPr>
        <w:jc w:val="center"/>
        <w:rPr>
          <w:rFonts w:ascii="Montserrat" w:hAnsi="Montserrat"/>
          <w:b/>
          <w:color w:val="000000" w:themeColor="text1"/>
          <w:sz w:val="22"/>
          <w:szCs w:val="22"/>
        </w:rPr>
      </w:pPr>
    </w:p>
    <w:p w14:paraId="59B36757" w14:textId="77777777" w:rsidR="002747E1" w:rsidRDefault="002747E1" w:rsidP="00127377">
      <w:pPr>
        <w:jc w:val="center"/>
        <w:rPr>
          <w:rFonts w:ascii="Montserrat" w:hAnsi="Montserrat"/>
          <w:b/>
          <w:color w:val="000000" w:themeColor="text1"/>
          <w:sz w:val="22"/>
          <w:szCs w:val="22"/>
        </w:rPr>
      </w:pPr>
    </w:p>
    <w:p w14:paraId="19306427" w14:textId="707EDDEB" w:rsidR="00AB5BE2" w:rsidRDefault="00AB5BE2" w:rsidP="00127377">
      <w:pPr>
        <w:jc w:val="center"/>
        <w:rPr>
          <w:rFonts w:ascii="Montserrat" w:hAnsi="Montserrat"/>
          <w:b/>
          <w:color w:val="000000" w:themeColor="text1"/>
          <w:sz w:val="22"/>
          <w:szCs w:val="22"/>
        </w:rPr>
      </w:pPr>
    </w:p>
    <w:sectPr w:rsidR="00AB5BE2" w:rsidSect="00A13636">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62E2" w14:textId="77777777" w:rsidR="00A13636" w:rsidRDefault="00A13636" w:rsidP="00F630B5">
      <w:r>
        <w:separator/>
      </w:r>
    </w:p>
  </w:endnote>
  <w:endnote w:type="continuationSeparator" w:id="0">
    <w:p w14:paraId="6929A4B3" w14:textId="77777777" w:rsidR="00A13636" w:rsidRDefault="00A13636"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EndPr/>
    <w:sdtContent>
      <w:sdt>
        <w:sdtPr>
          <w:id w:val="-1769616900"/>
          <w:docPartObj>
            <w:docPartGallery w:val="Page Numbers (Top of Page)"/>
            <w:docPartUnique/>
          </w:docPartObj>
        </w:sdtPr>
        <w:sdtEnd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42E9" w14:textId="77777777" w:rsidR="00A13636" w:rsidRDefault="00A13636" w:rsidP="00F630B5">
      <w:r>
        <w:separator/>
      </w:r>
    </w:p>
  </w:footnote>
  <w:footnote w:type="continuationSeparator" w:id="0">
    <w:p w14:paraId="0507AFF9" w14:textId="77777777" w:rsidR="00A13636" w:rsidRDefault="00A13636"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127A1EAD" w14:textId="77777777" w:rsidR="00446CB1"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446CB1" w:rsidRPr="00446CB1">
            <w:rPr>
              <w:rFonts w:ascii="Montserrat" w:hAnsi="Montserrat"/>
              <w:sz w:val="20"/>
            </w:rPr>
            <w:t xml:space="preserve">OAED/DGADDE/044/2024 de fecha </w:t>
          </w:r>
        </w:p>
        <w:p w14:paraId="3E043514" w14:textId="07C7AE65" w:rsidR="00CB2E1F" w:rsidRPr="00F2436D" w:rsidRDefault="00446CB1" w:rsidP="00F2436D">
          <w:pPr>
            <w:pStyle w:val="Encabezado"/>
            <w:spacing w:before="60" w:after="60"/>
            <w:jc w:val="center"/>
            <w:rPr>
              <w:rFonts w:ascii="Montserrat" w:hAnsi="Montserrat"/>
              <w:sz w:val="20"/>
            </w:rPr>
          </w:pPr>
          <w:r w:rsidRPr="00446CB1">
            <w:rPr>
              <w:rFonts w:ascii="Montserrat" w:hAnsi="Montserrat"/>
              <w:sz w:val="20"/>
            </w:rPr>
            <w:t>27 de febrero de 2024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3EC"/>
    <w:rsid w:val="00023EBF"/>
    <w:rsid w:val="000310BE"/>
    <w:rsid w:val="00077C4F"/>
    <w:rsid w:val="000A1E2D"/>
    <w:rsid w:val="000C6E17"/>
    <w:rsid w:val="000D202A"/>
    <w:rsid w:val="000E0A9F"/>
    <w:rsid w:val="000E2D18"/>
    <w:rsid w:val="000E55E1"/>
    <w:rsid w:val="001041AD"/>
    <w:rsid w:val="0010510E"/>
    <w:rsid w:val="00127377"/>
    <w:rsid w:val="00134C23"/>
    <w:rsid w:val="00135570"/>
    <w:rsid w:val="001414D5"/>
    <w:rsid w:val="00147D7A"/>
    <w:rsid w:val="001778BC"/>
    <w:rsid w:val="00180CE3"/>
    <w:rsid w:val="001819D0"/>
    <w:rsid w:val="001C2B69"/>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42A2B"/>
    <w:rsid w:val="00446CB1"/>
    <w:rsid w:val="0046642B"/>
    <w:rsid w:val="004731E5"/>
    <w:rsid w:val="004B1F67"/>
    <w:rsid w:val="004B74DE"/>
    <w:rsid w:val="004C4272"/>
    <w:rsid w:val="004E2559"/>
    <w:rsid w:val="004F479D"/>
    <w:rsid w:val="004F62F3"/>
    <w:rsid w:val="005004B4"/>
    <w:rsid w:val="00510226"/>
    <w:rsid w:val="005258ED"/>
    <w:rsid w:val="005320A8"/>
    <w:rsid w:val="005327E5"/>
    <w:rsid w:val="005553AF"/>
    <w:rsid w:val="00565F47"/>
    <w:rsid w:val="00567829"/>
    <w:rsid w:val="00583383"/>
    <w:rsid w:val="005927E2"/>
    <w:rsid w:val="00594560"/>
    <w:rsid w:val="005C227B"/>
    <w:rsid w:val="005E4E06"/>
    <w:rsid w:val="005F60BA"/>
    <w:rsid w:val="00611B6D"/>
    <w:rsid w:val="00630EE4"/>
    <w:rsid w:val="00636AB4"/>
    <w:rsid w:val="00637DBA"/>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2525"/>
    <w:rsid w:val="00773098"/>
    <w:rsid w:val="007913E6"/>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72213"/>
    <w:rsid w:val="008924E3"/>
    <w:rsid w:val="00892B2E"/>
    <w:rsid w:val="008A2C88"/>
    <w:rsid w:val="008A4181"/>
    <w:rsid w:val="008B21DC"/>
    <w:rsid w:val="008E08EE"/>
    <w:rsid w:val="008E296A"/>
    <w:rsid w:val="009255D5"/>
    <w:rsid w:val="009278A0"/>
    <w:rsid w:val="00931C97"/>
    <w:rsid w:val="009355E6"/>
    <w:rsid w:val="009633CF"/>
    <w:rsid w:val="0096666B"/>
    <w:rsid w:val="00992277"/>
    <w:rsid w:val="0099603F"/>
    <w:rsid w:val="009B0108"/>
    <w:rsid w:val="009B333F"/>
    <w:rsid w:val="009B6050"/>
    <w:rsid w:val="009C12E8"/>
    <w:rsid w:val="009C4261"/>
    <w:rsid w:val="009E417C"/>
    <w:rsid w:val="00A05C53"/>
    <w:rsid w:val="00A13636"/>
    <w:rsid w:val="00A16DF7"/>
    <w:rsid w:val="00A20D01"/>
    <w:rsid w:val="00A256FA"/>
    <w:rsid w:val="00A305B8"/>
    <w:rsid w:val="00A322B1"/>
    <w:rsid w:val="00A42159"/>
    <w:rsid w:val="00A44B6B"/>
    <w:rsid w:val="00AB5BE2"/>
    <w:rsid w:val="00AB5FB6"/>
    <w:rsid w:val="00AC42CE"/>
    <w:rsid w:val="00B05708"/>
    <w:rsid w:val="00B1331E"/>
    <w:rsid w:val="00B31EDB"/>
    <w:rsid w:val="00B34711"/>
    <w:rsid w:val="00B37ED7"/>
    <w:rsid w:val="00B55534"/>
    <w:rsid w:val="00B5633A"/>
    <w:rsid w:val="00B56E0D"/>
    <w:rsid w:val="00B7169D"/>
    <w:rsid w:val="00B82E85"/>
    <w:rsid w:val="00B869A4"/>
    <w:rsid w:val="00BA1A4B"/>
    <w:rsid w:val="00BA5DDE"/>
    <w:rsid w:val="00BB152D"/>
    <w:rsid w:val="00BB1E0B"/>
    <w:rsid w:val="00BC7D56"/>
    <w:rsid w:val="00BE37EA"/>
    <w:rsid w:val="00BF5703"/>
    <w:rsid w:val="00C20900"/>
    <w:rsid w:val="00C471B6"/>
    <w:rsid w:val="00C7081D"/>
    <w:rsid w:val="00C846DE"/>
    <w:rsid w:val="00CB0243"/>
    <w:rsid w:val="00CB2E1F"/>
    <w:rsid w:val="00CB75B8"/>
    <w:rsid w:val="00CD2CB6"/>
    <w:rsid w:val="00CE29BB"/>
    <w:rsid w:val="00CE4693"/>
    <w:rsid w:val="00D135D5"/>
    <w:rsid w:val="00D371E5"/>
    <w:rsid w:val="00D45147"/>
    <w:rsid w:val="00D62E39"/>
    <w:rsid w:val="00D6453D"/>
    <w:rsid w:val="00D67EF7"/>
    <w:rsid w:val="00D736E1"/>
    <w:rsid w:val="00D7530D"/>
    <w:rsid w:val="00D82350"/>
    <w:rsid w:val="00D92459"/>
    <w:rsid w:val="00DA6B44"/>
    <w:rsid w:val="00DB0171"/>
    <w:rsid w:val="00DC02FA"/>
    <w:rsid w:val="00DC1D6A"/>
    <w:rsid w:val="00DC60CC"/>
    <w:rsid w:val="00DE06D6"/>
    <w:rsid w:val="00DF77DB"/>
    <w:rsid w:val="00E163AB"/>
    <w:rsid w:val="00E22D75"/>
    <w:rsid w:val="00E32452"/>
    <w:rsid w:val="00E61FFE"/>
    <w:rsid w:val="00E71AB4"/>
    <w:rsid w:val="00E72367"/>
    <w:rsid w:val="00E81065"/>
    <w:rsid w:val="00E83B37"/>
    <w:rsid w:val="00E85DFA"/>
    <w:rsid w:val="00E946B9"/>
    <w:rsid w:val="00EA5031"/>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1638</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2</cp:revision>
  <cp:lastPrinted>2021-10-01T15:14:00Z</cp:lastPrinted>
  <dcterms:created xsi:type="dcterms:W3CDTF">2024-03-12T20:21:00Z</dcterms:created>
  <dcterms:modified xsi:type="dcterms:W3CDTF">2024-03-12T20:21:00Z</dcterms:modified>
</cp:coreProperties>
</file>